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E5F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62C36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8E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93"/>
        <w:gridCol w:w="836"/>
        <w:gridCol w:w="2126"/>
        <w:gridCol w:w="2653"/>
        <w:gridCol w:w="2271"/>
        <w:gridCol w:w="4906"/>
        <w:gridCol w:w="1835"/>
      </w:tblGrid>
      <w:tr w:rsidR="008E5F74" w:rsidRPr="009B7321" w:rsidTr="00D842D1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6" w:type="dxa"/>
            <w:textDirection w:val="btLr"/>
          </w:tcPr>
          <w:p w:rsidR="008E5F74" w:rsidRPr="009B7321" w:rsidRDefault="008E5F7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94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7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1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0" w:type="dxa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743D" w:rsidRPr="009B7321" w:rsidTr="00D842D1">
        <w:tc>
          <w:tcPr>
            <w:tcW w:w="506" w:type="dxa"/>
            <w:vMerge/>
          </w:tcPr>
          <w:p w:rsidR="0052743D" w:rsidRPr="009B7321" w:rsidRDefault="005274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2743D" w:rsidRPr="009B7321" w:rsidRDefault="005274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2743D" w:rsidRPr="009B7321" w:rsidRDefault="005274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52743D" w:rsidRPr="009B7321" w:rsidRDefault="0052743D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94" w:type="dxa"/>
          </w:tcPr>
          <w:p w:rsidR="0052743D" w:rsidRPr="00255C7A" w:rsidRDefault="0052743D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67" w:type="dxa"/>
          </w:tcPr>
          <w:p w:rsidR="0052743D" w:rsidRPr="009B7321" w:rsidRDefault="0052743D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5151" w:type="dxa"/>
          </w:tcPr>
          <w:p w:rsidR="0052743D" w:rsidRDefault="0052743D" w:rsidP="00B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в виде теста</w:t>
            </w:r>
          </w:p>
          <w:p w:rsidR="0052743D" w:rsidRPr="009B7321" w:rsidRDefault="0052743D" w:rsidP="00B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(документ) </w:t>
            </w:r>
          </w:p>
        </w:tc>
        <w:tc>
          <w:tcPr>
            <w:tcW w:w="1910" w:type="dxa"/>
          </w:tcPr>
          <w:p w:rsidR="0052743D" w:rsidRPr="009B7321" w:rsidRDefault="0052743D" w:rsidP="00B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9B27FE" w:rsidRPr="009B7321" w:rsidTr="00D842D1">
        <w:tc>
          <w:tcPr>
            <w:tcW w:w="506" w:type="dxa"/>
            <w:vMerge/>
          </w:tcPr>
          <w:p w:rsidR="009B27FE" w:rsidRPr="009B7321" w:rsidRDefault="009B27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06" w:type="dxa"/>
          </w:tcPr>
          <w:p w:rsidR="009B27FE" w:rsidRPr="009B7321" w:rsidRDefault="009B27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B27FE" w:rsidRPr="009B7321" w:rsidRDefault="009B27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9B27FE" w:rsidRDefault="009B27FE" w:rsidP="0009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ЭОР</w:t>
            </w:r>
          </w:p>
        </w:tc>
        <w:tc>
          <w:tcPr>
            <w:tcW w:w="2094" w:type="dxa"/>
          </w:tcPr>
          <w:p w:rsidR="009B27FE" w:rsidRDefault="009B27FE" w:rsidP="000932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алгебра)</w:t>
            </w:r>
          </w:p>
        </w:tc>
        <w:tc>
          <w:tcPr>
            <w:tcW w:w="2367" w:type="dxa"/>
          </w:tcPr>
          <w:p w:rsidR="009B27FE" w:rsidRPr="00FF06D0" w:rsidRDefault="009B27FE" w:rsidP="0009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шение систем линейных уравнений. Способ подстановки.</w:t>
            </w:r>
          </w:p>
        </w:tc>
        <w:tc>
          <w:tcPr>
            <w:tcW w:w="5151" w:type="dxa"/>
          </w:tcPr>
          <w:p w:rsidR="009B27FE" w:rsidRDefault="009B27FE" w:rsidP="000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Посмотреть. </w:t>
            </w:r>
            <w:hyperlink r:id="rId5" w:history="1">
              <w:r w:rsidRPr="00560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https://www.youtube.com/watch?v=ZyY80h988Pg</w:t>
              </w:r>
            </w:hyperlink>
          </w:p>
          <w:p w:rsidR="009B27FE" w:rsidRDefault="009B27FE" w:rsidP="0009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п43. Выписать в тетрадь по теории алгоритм решения систем уравнений методом подстановки. Стр.199. Выполнить  № 1068, 1069.</w:t>
            </w:r>
          </w:p>
        </w:tc>
        <w:tc>
          <w:tcPr>
            <w:tcW w:w="1910" w:type="dxa"/>
          </w:tcPr>
          <w:p w:rsidR="009B27FE" w:rsidRDefault="009B27FE" w:rsidP="0009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bookmarkEnd w:id="0"/>
      <w:tr w:rsidR="00F56D25" w:rsidRPr="009B7321" w:rsidTr="00D842D1">
        <w:tc>
          <w:tcPr>
            <w:tcW w:w="506" w:type="dxa"/>
            <w:vMerge/>
          </w:tcPr>
          <w:p w:rsidR="00F56D25" w:rsidRPr="009B7321" w:rsidRDefault="00F56D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D25" w:rsidRPr="009B7321" w:rsidRDefault="00F56D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56D25" w:rsidRPr="009B7321" w:rsidRDefault="00F56D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F56D25" w:rsidRPr="009B7321" w:rsidRDefault="00F56D25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4" w:type="dxa"/>
          </w:tcPr>
          <w:p w:rsidR="00F56D25" w:rsidRPr="00255C7A" w:rsidRDefault="00F56D25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7" w:type="dxa"/>
          </w:tcPr>
          <w:p w:rsidR="00F56D25" w:rsidRPr="009B7321" w:rsidRDefault="00F56D25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теме: «Частица»</w:t>
            </w:r>
          </w:p>
        </w:tc>
        <w:tc>
          <w:tcPr>
            <w:tcW w:w="5151" w:type="dxa"/>
          </w:tcPr>
          <w:p w:rsidR="00F56D25" w:rsidRPr="009B7321" w:rsidRDefault="00F56D25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72  изучить. Упр.437-устно,438 – 440 письменно.</w:t>
            </w:r>
          </w:p>
        </w:tc>
        <w:tc>
          <w:tcPr>
            <w:tcW w:w="1910" w:type="dxa"/>
          </w:tcPr>
          <w:p w:rsidR="00F56D25" w:rsidRPr="009B7321" w:rsidRDefault="00F56D25" w:rsidP="00BD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 упр.441,442.</w:t>
            </w:r>
          </w:p>
        </w:tc>
      </w:tr>
      <w:tr w:rsidR="00504D10" w:rsidRPr="009B7321" w:rsidTr="00D842D1">
        <w:tc>
          <w:tcPr>
            <w:tcW w:w="506" w:type="dxa"/>
            <w:vMerge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504D10" w:rsidRPr="009B7321" w:rsidRDefault="00504D10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094" w:type="dxa"/>
          </w:tcPr>
          <w:p w:rsidR="00504D10" w:rsidRPr="0076097D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67" w:type="dxa"/>
          </w:tcPr>
          <w:p w:rsidR="00504D10" w:rsidRPr="000C43AD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01">
              <w:rPr>
                <w:rFonts w:ascii="Times New Roman" w:hAnsi="Times New Roman" w:cs="Times New Roman"/>
                <w:sz w:val="28"/>
                <w:szCs w:val="28"/>
              </w:rPr>
              <w:t>Застывшая музыка. Содружество муз в храме</w:t>
            </w:r>
          </w:p>
        </w:tc>
        <w:tc>
          <w:tcPr>
            <w:tcW w:w="5151" w:type="dxa"/>
          </w:tcPr>
          <w:p w:rsidR="00504D10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504D10" w:rsidRPr="00532ADB" w:rsidRDefault="009B27FE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4D10">
                <w:rPr>
                  <w:rStyle w:val="a4"/>
                </w:rPr>
                <w:t>https://www.youtube.com/watch?v=VZYT_AO4WsA</w:t>
              </w:r>
            </w:hyperlink>
          </w:p>
        </w:tc>
        <w:tc>
          <w:tcPr>
            <w:tcW w:w="1910" w:type="dxa"/>
          </w:tcPr>
          <w:p w:rsidR="00504D10" w:rsidRPr="009F77F3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и написать отзыв</w:t>
            </w:r>
          </w:p>
        </w:tc>
      </w:tr>
      <w:tr w:rsidR="008E5F74" w:rsidRPr="009B7321" w:rsidTr="0052743D">
        <w:tc>
          <w:tcPr>
            <w:tcW w:w="506" w:type="dxa"/>
            <w:vMerge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8E5F74" w:rsidRPr="009B7321" w:rsidRDefault="008E5F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04D10" w:rsidRPr="009B7321" w:rsidTr="00D842D1">
        <w:tc>
          <w:tcPr>
            <w:tcW w:w="506" w:type="dxa"/>
            <w:vMerge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04D10" w:rsidRPr="009B7321" w:rsidRDefault="00504D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504D10" w:rsidRPr="00EC4CF7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C4B3A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094" w:type="dxa"/>
          </w:tcPr>
          <w:p w:rsidR="00504D10" w:rsidRPr="00EC4CF7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7" w:type="dxa"/>
          </w:tcPr>
          <w:p w:rsidR="00504D10" w:rsidRPr="00EC4CF7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Грамматически ориентированный урок: наречия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</w:tcPr>
          <w:p w:rsidR="00504D10" w:rsidRPr="003F1475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04D10" w:rsidRPr="003F1475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504D10" w:rsidRPr="003F1475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-прочитать, понять.</w:t>
            </w:r>
          </w:p>
          <w:p w:rsidR="00504D10" w:rsidRPr="003F1475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4D10" w:rsidRPr="00EC4CF7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7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910" w:type="dxa"/>
          </w:tcPr>
          <w:p w:rsidR="00504D10" w:rsidRPr="00EC4CF7" w:rsidRDefault="00504D10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C877A1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77A1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48(49)</w:t>
            </w:r>
            <w:r w:rsidRPr="00C877A1">
              <w:rPr>
                <w:rFonts w:ascii="Times New Roman" w:hAnsi="Times New Roman" w:cs="Times New Roman"/>
                <w:sz w:val="28"/>
                <w:szCs w:val="28"/>
              </w:rPr>
              <w:t>-письменно</w:t>
            </w:r>
          </w:p>
        </w:tc>
      </w:tr>
      <w:tr w:rsidR="00D842D1" w:rsidRPr="009B7321" w:rsidTr="00D842D1">
        <w:tc>
          <w:tcPr>
            <w:tcW w:w="506" w:type="dxa"/>
            <w:vMerge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215" w:type="dxa"/>
          </w:tcPr>
          <w:p w:rsidR="00D842D1" w:rsidRPr="009B732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учебного материала</w:t>
            </w:r>
          </w:p>
        </w:tc>
        <w:tc>
          <w:tcPr>
            <w:tcW w:w="2094" w:type="dxa"/>
          </w:tcPr>
          <w:p w:rsidR="00D842D1" w:rsidRPr="00255C7A" w:rsidRDefault="00D842D1" w:rsidP="00BD15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История </w:t>
            </w: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Самарского края</w:t>
            </w:r>
          </w:p>
        </w:tc>
        <w:tc>
          <w:tcPr>
            <w:tcW w:w="2367" w:type="dxa"/>
          </w:tcPr>
          <w:p w:rsidR="00D842D1" w:rsidRPr="009B732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губернии</w:t>
            </w:r>
          </w:p>
        </w:tc>
        <w:tc>
          <w:tcPr>
            <w:tcW w:w="5151" w:type="dxa"/>
          </w:tcPr>
          <w:p w:rsidR="00D842D1" w:rsidRPr="009B732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Самарская губерния история и культура</w:t>
            </w:r>
          </w:p>
        </w:tc>
        <w:tc>
          <w:tcPr>
            <w:tcW w:w="1910" w:type="dxa"/>
          </w:tcPr>
          <w:p w:rsidR="00D842D1" w:rsidRPr="009B732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</w:tr>
      <w:tr w:rsidR="00D842D1" w:rsidRPr="009B7321" w:rsidTr="00D842D1">
        <w:tc>
          <w:tcPr>
            <w:tcW w:w="506" w:type="dxa"/>
            <w:vMerge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842D1" w:rsidRPr="009B7321" w:rsidRDefault="00D842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D842D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94" w:type="dxa"/>
          </w:tcPr>
          <w:p w:rsidR="00D842D1" w:rsidRDefault="00D842D1" w:rsidP="00BD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67" w:type="dxa"/>
          </w:tcPr>
          <w:p w:rsidR="00D842D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свободного нападения. </w:t>
            </w:r>
          </w:p>
        </w:tc>
        <w:tc>
          <w:tcPr>
            <w:tcW w:w="5151" w:type="dxa"/>
          </w:tcPr>
          <w:p w:rsidR="00D842D1" w:rsidRDefault="009B27FE" w:rsidP="00BD15AA">
            <w:hyperlink r:id="rId7" w:history="1">
              <w:r w:rsidR="00D842D1">
                <w:rPr>
                  <w:rStyle w:val="a4"/>
                </w:rPr>
                <w:t>https://www.youtube.com/watch?v=UA5BQEEWpaQ</w:t>
              </w:r>
            </w:hyperlink>
          </w:p>
          <w:p w:rsidR="00D842D1" w:rsidRDefault="009B27FE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42D1">
                <w:rPr>
                  <w:rStyle w:val="a4"/>
                </w:rPr>
                <w:t>https://www.youtube.com/watch?v=vUEYEo_r4K0</w:t>
              </w:r>
            </w:hyperlink>
          </w:p>
        </w:tc>
        <w:tc>
          <w:tcPr>
            <w:tcW w:w="1910" w:type="dxa"/>
          </w:tcPr>
          <w:p w:rsidR="00D842D1" w:rsidRDefault="00D842D1" w:rsidP="00B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A0A12"/>
    <w:rsid w:val="004469BB"/>
    <w:rsid w:val="00504D10"/>
    <w:rsid w:val="0052743D"/>
    <w:rsid w:val="007B3333"/>
    <w:rsid w:val="00811E73"/>
    <w:rsid w:val="00835DFF"/>
    <w:rsid w:val="00856B1E"/>
    <w:rsid w:val="008E5F74"/>
    <w:rsid w:val="00935517"/>
    <w:rsid w:val="009B27FE"/>
    <w:rsid w:val="009B7321"/>
    <w:rsid w:val="00B425BF"/>
    <w:rsid w:val="00C62C36"/>
    <w:rsid w:val="00C75A69"/>
    <w:rsid w:val="00D414A1"/>
    <w:rsid w:val="00D842D1"/>
    <w:rsid w:val="00DE692C"/>
    <w:rsid w:val="00E46A02"/>
    <w:rsid w:val="00F56D25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14A1"/>
    <w:rPr>
      <w:color w:val="0000FF"/>
      <w:u w:val="single"/>
    </w:rPr>
  </w:style>
  <w:style w:type="character" w:customStyle="1" w:styleId="text">
    <w:name w:val="text"/>
    <w:basedOn w:val="a0"/>
    <w:rsid w:val="00B4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EYEo_r4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5BQEEWp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YT_AO4WsA" TargetMode="External"/><Relationship Id="rId5" Type="http://schemas.openxmlformats.org/officeDocument/2006/relationships/hyperlink" Target="https://www.youtube.com/watch?v=ZyY80h988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2020-04-23T09:48:00Z</dcterms:modified>
</cp:coreProperties>
</file>