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BD" w:rsidRPr="00F85ABD" w:rsidRDefault="00F85ABD" w:rsidP="00F85A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F85ABD">
        <w:rPr>
          <w:rFonts w:ascii="Times New Roman" w:eastAsia="Calibri" w:hAnsi="Times New Roman" w:cs="Times New Roman"/>
          <w:bCs/>
          <w:sz w:val="32"/>
          <w:szCs w:val="32"/>
        </w:rPr>
        <w:t>Выписка из годового плана на 2022-2023 учебный год</w:t>
      </w:r>
    </w:p>
    <w:p w:rsidR="00F85ABD" w:rsidRDefault="00F85ABD" w:rsidP="00F85A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F85ABD">
        <w:rPr>
          <w:rFonts w:ascii="Times New Roman" w:eastAsia="Calibri" w:hAnsi="Times New Roman" w:cs="Times New Roman"/>
          <w:bCs/>
          <w:sz w:val="32"/>
          <w:szCs w:val="32"/>
        </w:rPr>
        <w:t>Физкультурно-оздоровительная работа на год</w:t>
      </w:r>
    </w:p>
    <w:p w:rsidR="00F85ABD" w:rsidRPr="00F85ABD" w:rsidRDefault="00F85ABD" w:rsidP="00F85A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bookmarkStart w:id="0" w:name="_GoBack"/>
      <w:bookmarkEnd w:id="0"/>
    </w:p>
    <w:p w:rsidR="00F85ABD" w:rsidRPr="00F85ABD" w:rsidRDefault="00F85ABD" w:rsidP="00F85ABD">
      <w:pPr>
        <w:spacing w:after="0" w:line="240" w:lineRule="auto"/>
        <w:rPr>
          <w:rFonts w:ascii="Bookman Old Style" w:eastAsia="Calibri" w:hAnsi="Bookman Old Style" w:cs="Times New Roman"/>
          <w:b/>
          <w:bCs/>
          <w:i/>
          <w:sz w:val="32"/>
          <w:szCs w:val="32"/>
        </w:rPr>
      </w:pPr>
      <w:r w:rsidRPr="00F85ABD">
        <w:rPr>
          <w:rFonts w:ascii="Bookman Old Style" w:eastAsia="Calibri" w:hAnsi="Bookman Old Style" w:cs="Times New Roman"/>
          <w:b/>
          <w:bCs/>
          <w:i/>
          <w:sz w:val="32"/>
          <w:szCs w:val="32"/>
        </w:rPr>
        <w:t>Система оздоровительной работы на 2022 - 2023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4110"/>
        <w:gridCol w:w="1560"/>
        <w:gridCol w:w="1984"/>
        <w:gridCol w:w="1559"/>
      </w:tblGrid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ind w:hanging="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F85ABD" w:rsidRPr="00F85ABD" w:rsidRDefault="00F85ABD" w:rsidP="00F85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ind w:hanging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- щадящий режим / в адаптационный период/</w:t>
            </w:r>
          </w:p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85AB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F85AB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F85ABD" w:rsidRPr="00F85ABD" w:rsidRDefault="00F85ABD" w:rsidP="00F8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F85ABD" w:rsidRPr="00F85ABD" w:rsidRDefault="00F85ABD" w:rsidP="00F8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F85ABD" w:rsidRPr="00F85ABD" w:rsidRDefault="00F85ABD" w:rsidP="00F85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proofErr w:type="spellStart"/>
            <w:r w:rsidRPr="00F85AB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F85ABD" w:rsidRPr="00F85ABD" w:rsidRDefault="00F85ABD" w:rsidP="00F85A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 зале;</w:t>
            </w:r>
          </w:p>
          <w:p w:rsidR="00F85ABD" w:rsidRPr="00F85ABD" w:rsidRDefault="00F85ABD" w:rsidP="00F85A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 р. в неделю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упражнения (санки, лыжи </w:t>
            </w:r>
            <w:proofErr w:type="gramStart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и  др.</w:t>
            </w:r>
            <w:proofErr w:type="gramEnd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1 р. в год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р. в год (в соответствии с годовым календарным учебным </w:t>
            </w:r>
            <w:proofErr w:type="gramStart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графиком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неблагопр</w:t>
            </w:r>
            <w:proofErr w:type="spellEnd"/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. период (эпидемии гриппа, инфекции в группе)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Закаливание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36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6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Мытьё рук, лица</w:t>
            </w:r>
          </w:p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4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3..5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Полоскание горла солевым раствором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Средняя – старшая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1 раз после обеда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BD" w:rsidRPr="00F85ABD" w:rsidRDefault="00F85ABD" w:rsidP="00F85AB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</w:tbl>
    <w:p w:rsidR="00F85ABD" w:rsidRPr="00F85ABD" w:rsidRDefault="00F85ABD" w:rsidP="00F85ABD">
      <w:pPr>
        <w:spacing w:beforeAutospacing="1" w:after="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F85ABD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                </w:t>
      </w:r>
    </w:p>
    <w:p w:rsidR="00F85ABD" w:rsidRPr="00F85ABD" w:rsidRDefault="00F85ABD" w:rsidP="00F85ABD">
      <w:pPr>
        <w:spacing w:beforeAutospacing="1" w:after="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F85ABD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 Здоровье сберегающие технологии</w:t>
      </w:r>
    </w:p>
    <w:tbl>
      <w:tblPr>
        <w:tblpPr w:leftFromText="180" w:rightFromText="180" w:vertAnchor="text" w:horzAnchor="margin" w:tblpXSpec="center" w:tblpY="191"/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3402"/>
        <w:gridCol w:w="3402"/>
        <w:gridCol w:w="1613"/>
      </w:tblGrid>
      <w:tr w:rsidR="00F85ABD" w:rsidRPr="00F85ABD" w:rsidTr="00CE5C42">
        <w:trPr>
          <w:trHeight w:val="69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Формы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Время проведения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в режиме дня, возраст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firstLine="83"/>
              <w:jc w:val="center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Особенности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firstLine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методики проведения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Ответствен</w:t>
            </w: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F85ABD" w:rsidRPr="00F85ABD" w:rsidTr="00CE5C42">
        <w:trPr>
          <w:trHeight w:hRule="exact" w:val="33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5ABD" w:rsidRPr="00F85ABD" w:rsidTr="00CE5C42">
        <w:trPr>
          <w:trHeight w:val="346"/>
        </w:trPr>
        <w:tc>
          <w:tcPr>
            <w:tcW w:w="10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F85ABD" w:rsidRPr="00F85ABD" w:rsidTr="00CE5C42">
        <w:trPr>
          <w:trHeight w:val="864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Игровой час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(бодрящая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гимнастика)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После сна в группе ка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ждый </w:t>
            </w:r>
            <w:proofErr w:type="gramStart"/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день.  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Комплекс, состоящий из подвижных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игр, игровых уп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ражнений, основ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ных движений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785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Динамиче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ские паузы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Во время занятий 2—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5 мин по мере утомляемости детей, начиная со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второй младшей группы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Комплексы физ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культминуток мо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гут включать дыха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тельную гимнасти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ку, гимнастику для </w:t>
            </w:r>
            <w:r w:rsidRPr="00F85AB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глаз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1025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Подвижные 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и спортив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Как часть физкультурного занятия, на про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гулке, в группе со сред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ней степенью подвиж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ности, ежедневно. Все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возрастные группы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Игры подбираются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соответствии с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программой по возрасту детей. Используются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только элементы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спортивных игр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60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Пальчиковая гимна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младшего возраста индивидуально, с под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группой и всей группой ежедневно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Рекомендуется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детям с речевыми проблемами. Про</w:t>
            </w:r>
            <w:r w:rsidRPr="00F85A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водится в любой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удобный </w:t>
            </w:r>
            <w:proofErr w:type="gramStart"/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отрезок  </w:t>
            </w:r>
            <w:r w:rsidRPr="00F85AB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времени</w:t>
            </w:r>
            <w:proofErr w:type="gram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88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Гимнастика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для глаз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Ежедневно по 3—5 мин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любое свободное время, в зависимости от интенсивности нагруз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ки, начиная с младших </w:t>
            </w:r>
            <w:r w:rsidRPr="00F85AB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Рекомендуется использование наглядного материа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ла, показ педагога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88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Дыхатель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ная гимна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Проветривание помещения и обя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зательная гигиена полости носа перед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проведением про</w:t>
            </w:r>
            <w:r w:rsidRPr="00F85AB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цедур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56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F85ABD">
              <w:rPr>
                <w:rFonts w:ascii="Bookman Old Style" w:eastAsia="Calibri" w:hAnsi="Bookman Old Style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                           Технологии обучения здоровому образу жизни</w:t>
            </w:r>
          </w:p>
        </w:tc>
      </w:tr>
      <w:tr w:rsidR="00F85ABD" w:rsidRPr="00F85ABD" w:rsidTr="00CE5C42">
        <w:trPr>
          <w:trHeight w:val="88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Физкуль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турные за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нятия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Три раза в неделю в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спортивном зале, в группе, на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улице, начиная с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раннего дошкольного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возраста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Занятия проводятся в соответствии с программой, по которой работает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детский сад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51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Утренняя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Ежедневно, в музыкальном и физкультурном залах, в группе. Все возрастные группы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Комплексы подбираются в соответствии с возрастными особенностями </w:t>
            </w:r>
            <w:r w:rsidRPr="00F85A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89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Занятия по здоровому образу жиз</w:t>
            </w:r>
            <w:r w:rsidRPr="00F85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Один раз в неделю в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режимных процессах,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как часть и целое заня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тие по познанию, начи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ная со второй младшей </w:t>
            </w:r>
            <w:r w:rsidRPr="00F85A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группы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85ABD" w:rsidRPr="00F85ABD" w:rsidTr="00CE5C42">
        <w:trPr>
          <w:trHeight w:val="162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Физкультурные досуги,</w:t>
            </w:r>
          </w:p>
          <w:p w:rsidR="00F85ABD" w:rsidRPr="00F85ABD" w:rsidRDefault="00F85ABD" w:rsidP="00F85A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празд</w:t>
            </w:r>
            <w:r w:rsidRPr="00F85AB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>ники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Один раз в квартал в физкультурном и музы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кальном залах, в группе,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 прогулке, начиная с 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младшего дошкольного возраста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Эффективная форма активного отдыха. Развивает физи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ческие качества, </w:t>
            </w:r>
            <w:r w:rsidRPr="00F85AB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формирует соци</w:t>
            </w:r>
            <w:r w:rsidRPr="00F85AB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ально-эмоциональное развитие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ABD" w:rsidRPr="00F85ABD" w:rsidRDefault="00F85ABD" w:rsidP="00F85A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85A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</w:tr>
    </w:tbl>
    <w:p w:rsidR="00F85ABD" w:rsidRPr="00F85ABD" w:rsidRDefault="00F85ABD" w:rsidP="00F85AB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A" w:rsidRDefault="00F85ABD"/>
    <w:sectPr w:rsidR="005713FA" w:rsidSect="00A97AEA">
      <w:footerReference w:type="even" r:id="rId5"/>
      <w:footerReference w:type="default" r:id="rId6"/>
      <w:pgSz w:w="11906" w:h="16838"/>
      <w:pgMar w:top="709" w:right="851" w:bottom="828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77" w:rsidRDefault="00F85ABD" w:rsidP="005E6B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025E77" w:rsidRDefault="00F85ABD" w:rsidP="005E6B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77" w:rsidRDefault="00F85AB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25E77" w:rsidRDefault="00F85ABD" w:rsidP="005E6B2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E"/>
    <w:rsid w:val="0009283E"/>
    <w:rsid w:val="005B25EF"/>
    <w:rsid w:val="00F20706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F6C7-C4B7-454D-9555-BE2FD592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5AB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85ABD"/>
    <w:rPr>
      <w:rFonts w:ascii="Calibri" w:eastAsia="Calibri" w:hAnsi="Calibri" w:cs="Times New Roman"/>
    </w:rPr>
  </w:style>
  <w:style w:type="character" w:styleId="a5">
    <w:name w:val="page number"/>
    <w:basedOn w:val="a0"/>
    <w:rsid w:val="00F8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Company>diakov.net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2023-04-17T09:52:00Z</dcterms:created>
  <dcterms:modified xsi:type="dcterms:W3CDTF">2023-04-17T09:55:00Z</dcterms:modified>
</cp:coreProperties>
</file>